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C8" w:rsidRDefault="009940C8" w:rsidP="009940C8">
      <w:pPr>
        <w:jc w:val="center"/>
        <w:rPr>
          <w:rFonts w:ascii="標楷體" w:eastAsia="標楷體" w:hAnsi="標楷體"/>
          <w:b/>
          <w:noProof/>
          <w:sz w:val="44"/>
        </w:rPr>
      </w:pPr>
      <w:r w:rsidRPr="00C53795">
        <w:rPr>
          <w:rFonts w:ascii="標楷體" w:eastAsia="標楷體" w:hAnsi="標楷體" w:hint="eastAsia"/>
          <w:b/>
          <w:noProof/>
          <w:sz w:val="44"/>
        </w:rPr>
        <w:t>法鼓文理學院延長修業年限申請書</w:t>
      </w:r>
    </w:p>
    <w:p w:rsidR="009940C8" w:rsidRDefault="009940C8" w:rsidP="009940C8">
      <w:pPr>
        <w:jc w:val="right"/>
        <w:rPr>
          <w:rFonts w:ascii="標楷體" w:eastAsia="標楷體" w:hAnsi="標楷體"/>
          <w:color w:val="000000" w:themeColor="text1"/>
          <w:w w:val="90"/>
          <w:sz w:val="20"/>
        </w:rPr>
      </w:pPr>
      <w:r w:rsidRPr="006D13CB">
        <w:rPr>
          <w:rFonts w:ascii="標楷體" w:eastAsia="標楷體" w:hAnsi="標楷體" w:hint="eastAsia"/>
          <w:color w:val="000000" w:themeColor="text1"/>
          <w:w w:val="90"/>
          <w:sz w:val="20"/>
        </w:rPr>
        <w:t>中華民國110年6月21日109 學年度第25次主管會報暨因應</w:t>
      </w:r>
      <w:proofErr w:type="gramStart"/>
      <w:r w:rsidRPr="006D13CB">
        <w:rPr>
          <w:rFonts w:ascii="標楷體" w:eastAsia="標楷體" w:hAnsi="標楷體" w:hint="eastAsia"/>
          <w:color w:val="000000" w:themeColor="text1"/>
          <w:w w:val="90"/>
          <w:sz w:val="20"/>
        </w:rPr>
        <w:t>新型冠</w:t>
      </w:r>
      <w:proofErr w:type="gramEnd"/>
      <w:r w:rsidRPr="006D13CB">
        <w:rPr>
          <w:rFonts w:ascii="標楷體" w:eastAsia="標楷體" w:hAnsi="標楷體" w:hint="eastAsia"/>
          <w:color w:val="000000" w:themeColor="text1"/>
          <w:w w:val="90"/>
          <w:sz w:val="20"/>
        </w:rPr>
        <w:t>狀病毒防護措施會議修正通過</w:t>
      </w:r>
    </w:p>
    <w:p w:rsidR="009940C8" w:rsidRPr="00056D89" w:rsidRDefault="009940C8" w:rsidP="009940C8">
      <w:pPr>
        <w:jc w:val="right"/>
        <w:rPr>
          <w:rFonts w:ascii="標楷體" w:eastAsia="標楷體" w:hAnsi="標楷體"/>
          <w:color w:val="FF0000"/>
          <w:w w:val="90"/>
          <w:sz w:val="20"/>
        </w:rPr>
      </w:pPr>
      <w:r w:rsidRPr="003E6DAB">
        <w:rPr>
          <w:rFonts w:ascii="標楷體" w:eastAsia="標楷體" w:hAnsi="標楷體" w:hint="eastAsia"/>
          <w:color w:val="000000" w:themeColor="text1"/>
          <w:w w:val="90"/>
          <w:sz w:val="20"/>
        </w:rPr>
        <w:t>中華民國</w:t>
      </w:r>
      <w:r w:rsidRPr="003E6DAB">
        <w:rPr>
          <w:rFonts w:ascii="標楷體" w:eastAsia="標楷體" w:hAnsi="標楷體"/>
          <w:color w:val="000000" w:themeColor="text1"/>
          <w:w w:val="90"/>
          <w:sz w:val="20"/>
        </w:rPr>
        <w:t>111</w:t>
      </w:r>
      <w:r w:rsidRPr="003E6DAB">
        <w:rPr>
          <w:rFonts w:ascii="標楷體" w:eastAsia="標楷體" w:hAnsi="標楷體" w:hint="eastAsia"/>
          <w:color w:val="000000" w:themeColor="text1"/>
          <w:w w:val="90"/>
          <w:sz w:val="20"/>
        </w:rPr>
        <w:t>年</w:t>
      </w:r>
      <w:r w:rsidRPr="003E6DAB">
        <w:rPr>
          <w:rFonts w:ascii="標楷體" w:eastAsia="標楷體" w:hAnsi="標楷體"/>
          <w:color w:val="000000" w:themeColor="text1"/>
          <w:w w:val="90"/>
          <w:sz w:val="20"/>
        </w:rPr>
        <w:t>6</w:t>
      </w:r>
      <w:r w:rsidRPr="003E6DAB">
        <w:rPr>
          <w:rFonts w:ascii="標楷體" w:eastAsia="標楷體" w:hAnsi="標楷體" w:hint="eastAsia"/>
          <w:color w:val="000000" w:themeColor="text1"/>
          <w:w w:val="90"/>
          <w:sz w:val="20"/>
        </w:rPr>
        <w:t>月</w:t>
      </w:r>
      <w:r w:rsidRPr="003E6DAB">
        <w:rPr>
          <w:rFonts w:ascii="標楷體" w:eastAsia="標楷體" w:hAnsi="標楷體"/>
          <w:color w:val="000000" w:themeColor="text1"/>
          <w:w w:val="90"/>
          <w:sz w:val="20"/>
        </w:rPr>
        <w:t>20</w:t>
      </w:r>
      <w:r w:rsidRPr="003E6DAB">
        <w:rPr>
          <w:rFonts w:ascii="標楷體" w:eastAsia="標楷體" w:hAnsi="標楷體" w:hint="eastAsia"/>
          <w:color w:val="000000" w:themeColor="text1"/>
          <w:w w:val="90"/>
          <w:sz w:val="20"/>
        </w:rPr>
        <w:t>日</w:t>
      </w:r>
      <w:r w:rsidRPr="003E6DAB">
        <w:rPr>
          <w:rFonts w:ascii="標楷體" w:eastAsia="標楷體" w:hAnsi="標楷體"/>
          <w:color w:val="000000" w:themeColor="text1"/>
          <w:w w:val="90"/>
          <w:sz w:val="20"/>
        </w:rPr>
        <w:t>110</w:t>
      </w:r>
      <w:r w:rsidRPr="003E6DAB">
        <w:rPr>
          <w:rFonts w:ascii="標楷體" w:eastAsia="標楷體" w:hAnsi="標楷體" w:hint="eastAsia"/>
          <w:color w:val="000000" w:themeColor="text1"/>
          <w:w w:val="90"/>
          <w:sz w:val="20"/>
        </w:rPr>
        <w:t>學年度第</w:t>
      </w:r>
      <w:r w:rsidRPr="003E6DAB">
        <w:rPr>
          <w:rFonts w:ascii="標楷體" w:eastAsia="標楷體" w:hAnsi="標楷體"/>
          <w:color w:val="000000" w:themeColor="text1"/>
          <w:w w:val="90"/>
          <w:sz w:val="20"/>
        </w:rPr>
        <w:t>24</w:t>
      </w:r>
      <w:r w:rsidRPr="003E6DAB">
        <w:rPr>
          <w:rFonts w:ascii="標楷體" w:eastAsia="標楷體" w:hAnsi="標楷體" w:hint="eastAsia"/>
          <w:color w:val="000000" w:themeColor="text1"/>
          <w:w w:val="90"/>
          <w:sz w:val="20"/>
        </w:rPr>
        <w:t>次主管會報暨防疫專責小組會議通過</w:t>
      </w:r>
    </w:p>
    <w:tbl>
      <w:tblPr>
        <w:tblStyle w:val="a5"/>
        <w:tblW w:w="10622" w:type="dxa"/>
        <w:tblLayout w:type="fixed"/>
        <w:tblLook w:val="04A0" w:firstRow="1" w:lastRow="0" w:firstColumn="1" w:lastColumn="0" w:noHBand="0" w:noVBand="1"/>
      </w:tblPr>
      <w:tblGrid>
        <w:gridCol w:w="1384"/>
        <w:gridCol w:w="1271"/>
        <w:gridCol w:w="430"/>
        <w:gridCol w:w="2126"/>
        <w:gridCol w:w="100"/>
        <w:gridCol w:w="1034"/>
        <w:gridCol w:w="1621"/>
        <w:gridCol w:w="2656"/>
      </w:tblGrid>
      <w:tr w:rsidR="009940C8" w:rsidTr="00D146AF">
        <w:trPr>
          <w:trHeight w:val="526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940C8" w:rsidRPr="00DA7DA1" w:rsidRDefault="009940C8" w:rsidP="00D146AF">
            <w:pPr>
              <w:spacing w:line="280" w:lineRule="exact"/>
              <w:jc w:val="center"/>
              <w:rPr>
                <w:rFonts w:ascii="標楷體" w:eastAsia="標楷體" w:hAnsi="標楷體"/>
                <w:sz w:val="44"/>
              </w:rPr>
            </w:pPr>
            <w:r w:rsidRPr="00DA7DA1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940C8" w:rsidRDefault="009940C8" w:rsidP="00D146A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4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940C8" w:rsidRDefault="009940C8" w:rsidP="00D146A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44"/>
              </w:rPr>
            </w:pPr>
            <w:r w:rsidRPr="00DA7DA1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427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940C8" w:rsidRDefault="009940C8" w:rsidP="00D146A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44"/>
              </w:rPr>
            </w:pPr>
          </w:p>
        </w:tc>
      </w:tr>
      <w:tr w:rsidR="009940C8" w:rsidTr="00D146AF">
        <w:trPr>
          <w:trHeight w:val="797"/>
        </w:trPr>
        <w:tc>
          <w:tcPr>
            <w:tcW w:w="13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940C8" w:rsidRDefault="009940C8" w:rsidP="00D146A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學系</w:t>
            </w:r>
          </w:p>
          <w:p w:rsidR="009940C8" w:rsidRPr="00DA7DA1" w:rsidRDefault="009940C8" w:rsidP="00D146A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學位學程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vAlign w:val="center"/>
          </w:tcPr>
          <w:p w:rsidR="009940C8" w:rsidRDefault="009940C8" w:rsidP="00D146AF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4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9940C8" w:rsidRPr="00DA7DA1" w:rsidRDefault="009940C8" w:rsidP="00D146A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學制/班別</w:t>
            </w:r>
          </w:p>
        </w:tc>
        <w:tc>
          <w:tcPr>
            <w:tcW w:w="427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940C8" w:rsidRDefault="009940C8" w:rsidP="009940C8">
            <w:pPr>
              <w:numPr>
                <w:ilvl w:val="0"/>
                <w:numId w:val="1"/>
              </w:numPr>
              <w:autoSpaceDN w:val="0"/>
              <w:spacing w:line="280" w:lineRule="exact"/>
              <w:ind w:left="351" w:right="130" w:hanging="317"/>
              <w:jc w:val="both"/>
              <w:textAlignment w:val="baseline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學士班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  <w:r w:rsidRPr="004A1B51">
              <w:rPr>
                <w:rFonts w:eastAsia="標楷體" w:hint="eastAsia"/>
                <w:sz w:val="28"/>
                <w:szCs w:val="28"/>
              </w:rPr>
              <w:t>年級</w:t>
            </w:r>
          </w:p>
          <w:p w:rsidR="009940C8" w:rsidRPr="001D441F" w:rsidRDefault="009940C8" w:rsidP="009940C8">
            <w:pPr>
              <w:numPr>
                <w:ilvl w:val="0"/>
                <w:numId w:val="1"/>
              </w:numPr>
              <w:autoSpaceDN w:val="0"/>
              <w:spacing w:line="280" w:lineRule="exact"/>
              <w:ind w:right="130" w:hanging="319"/>
              <w:jc w:val="both"/>
              <w:textAlignment w:val="baseline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/>
                <w:sz w:val="28"/>
                <w:szCs w:val="28"/>
              </w:rPr>
              <w:t>碩士班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  <w:r w:rsidRPr="004A1B51">
              <w:rPr>
                <w:rFonts w:eastAsia="標楷體" w:hint="eastAsia"/>
                <w:sz w:val="28"/>
                <w:szCs w:val="28"/>
              </w:rPr>
              <w:t>年級</w:t>
            </w:r>
            <w:r>
              <w:rPr>
                <w:rFonts w:eastAsia="標楷體" w:hint="eastAsia"/>
                <w:sz w:val="28"/>
                <w:szCs w:val="28"/>
              </w:rPr>
              <w:t>.</w:t>
            </w:r>
          </w:p>
          <w:p w:rsidR="009940C8" w:rsidRPr="001D441F" w:rsidRDefault="009940C8" w:rsidP="009940C8">
            <w:pPr>
              <w:numPr>
                <w:ilvl w:val="0"/>
                <w:numId w:val="1"/>
              </w:numPr>
              <w:autoSpaceDN w:val="0"/>
              <w:spacing w:line="280" w:lineRule="exact"/>
              <w:ind w:right="130" w:hanging="319"/>
              <w:jc w:val="both"/>
              <w:textAlignment w:val="baseline"/>
              <w:rPr>
                <w:rFonts w:eastAsia="標楷體" w:cs="Times New Roman"/>
                <w:sz w:val="28"/>
                <w:szCs w:val="28"/>
              </w:rPr>
            </w:pPr>
            <w:r w:rsidRPr="001D441F">
              <w:rPr>
                <w:rFonts w:eastAsia="標楷體" w:cs="Times New Roman"/>
                <w:sz w:val="28"/>
                <w:szCs w:val="28"/>
              </w:rPr>
              <w:t>博士班</w:t>
            </w:r>
            <w:r w:rsidRPr="001D441F"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  <w:r w:rsidRPr="001D441F">
              <w:rPr>
                <w:rFonts w:eastAsia="標楷體" w:hint="eastAsia"/>
                <w:sz w:val="28"/>
                <w:szCs w:val="28"/>
              </w:rPr>
              <w:t>年級</w:t>
            </w:r>
          </w:p>
        </w:tc>
      </w:tr>
      <w:tr w:rsidR="009940C8" w:rsidTr="00D146AF">
        <w:tc>
          <w:tcPr>
            <w:tcW w:w="13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940C8" w:rsidRPr="00422576" w:rsidRDefault="009940C8" w:rsidP="00D146A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22576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vAlign w:val="center"/>
          </w:tcPr>
          <w:p w:rsidR="009940C8" w:rsidRPr="00422576" w:rsidRDefault="009940C8" w:rsidP="00D146A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9940C8" w:rsidRPr="00422576" w:rsidRDefault="009940C8" w:rsidP="00D146A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申請延長期數</w:t>
            </w:r>
          </w:p>
        </w:tc>
        <w:tc>
          <w:tcPr>
            <w:tcW w:w="427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940C8" w:rsidRPr="00733B82" w:rsidRDefault="009940C8" w:rsidP="00D146AF">
            <w:pPr>
              <w:adjustRightInd w:val="0"/>
              <w:snapToGrid w:val="0"/>
              <w:spacing w:line="280" w:lineRule="exact"/>
              <w:ind w:rightChars="20" w:right="48"/>
              <w:jc w:val="both"/>
              <w:rPr>
                <w:rFonts w:ascii="標楷體" w:eastAsia="標楷體" w:hAnsi="標楷體"/>
                <w:bCs/>
              </w:rPr>
            </w:pPr>
            <w:r w:rsidRPr="001D441F">
              <w:rPr>
                <w:rFonts w:ascii="標楷體" w:eastAsia="標楷體" w:hAnsi="標楷體" w:hint="eastAsia"/>
                <w:bCs/>
                <w:sz w:val="28"/>
              </w:rPr>
              <w:t>□1學期</w:t>
            </w:r>
            <w:r w:rsidRPr="00733B82">
              <w:rPr>
                <w:rFonts w:ascii="標楷體" w:eastAsia="標楷體" w:hAnsi="標楷體" w:hint="eastAsia"/>
                <w:bCs/>
              </w:rPr>
              <w:t>(至</w:t>
            </w:r>
            <w:r w:rsidRPr="00733B8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proofErr w:type="gramStart"/>
            <w:r w:rsidRPr="00733B82">
              <w:rPr>
                <w:rFonts w:ascii="標楷體" w:eastAsia="標楷體" w:hAnsi="標楷體" w:hint="eastAsia"/>
                <w:bCs/>
              </w:rPr>
              <w:t>學年度第</w:t>
            </w:r>
            <w:proofErr w:type="gramEnd"/>
            <w:r w:rsidRPr="00733B8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733B82">
              <w:rPr>
                <w:rFonts w:ascii="標楷體" w:eastAsia="標楷體" w:hAnsi="標楷體" w:hint="eastAsia"/>
                <w:bCs/>
              </w:rPr>
              <w:t>學期)</w:t>
            </w:r>
          </w:p>
          <w:p w:rsidR="009940C8" w:rsidRPr="00E6595A" w:rsidRDefault="009940C8" w:rsidP="00D146AF">
            <w:pPr>
              <w:spacing w:line="280" w:lineRule="exact"/>
              <w:rPr>
                <w:rFonts w:ascii="標楷體" w:eastAsia="標楷體" w:hAnsi="標楷體"/>
                <w:bCs/>
              </w:rPr>
            </w:pPr>
            <w:r w:rsidRPr="001D441F">
              <w:rPr>
                <w:rFonts w:ascii="標楷體" w:eastAsia="標楷體" w:hAnsi="標楷體" w:hint="eastAsia"/>
                <w:bCs/>
                <w:sz w:val="28"/>
              </w:rPr>
              <w:t>□2學期</w:t>
            </w:r>
            <w:r w:rsidRPr="00733B82">
              <w:rPr>
                <w:rFonts w:ascii="標楷體" w:eastAsia="標楷體" w:hAnsi="標楷體" w:hint="eastAsia"/>
                <w:bCs/>
              </w:rPr>
              <w:t>(至</w:t>
            </w:r>
            <w:r w:rsidRPr="00733B8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proofErr w:type="gramStart"/>
            <w:r w:rsidRPr="00733B82">
              <w:rPr>
                <w:rFonts w:ascii="標楷體" w:eastAsia="標楷體" w:hAnsi="標楷體" w:hint="eastAsia"/>
                <w:bCs/>
              </w:rPr>
              <w:t>學年度第</w:t>
            </w:r>
            <w:proofErr w:type="gramEnd"/>
            <w:r w:rsidRPr="00733B8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733B82">
              <w:rPr>
                <w:rFonts w:ascii="標楷體" w:eastAsia="標楷體" w:hAnsi="標楷體" w:hint="eastAsia"/>
                <w:bCs/>
              </w:rPr>
              <w:t>學期)</w:t>
            </w:r>
          </w:p>
        </w:tc>
      </w:tr>
      <w:tr w:rsidR="009940C8" w:rsidTr="00D146AF">
        <w:tc>
          <w:tcPr>
            <w:tcW w:w="138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C8" w:rsidRPr="00422576" w:rsidRDefault="009940C8" w:rsidP="00D146A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申請事由(單選)</w:t>
            </w:r>
          </w:p>
        </w:tc>
        <w:tc>
          <w:tcPr>
            <w:tcW w:w="9238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940C8" w:rsidRDefault="009940C8" w:rsidP="009940C8">
            <w:pPr>
              <w:numPr>
                <w:ilvl w:val="0"/>
                <w:numId w:val="1"/>
              </w:numPr>
              <w:autoSpaceDN w:val="0"/>
              <w:spacing w:line="260" w:lineRule="exact"/>
              <w:ind w:right="130"/>
              <w:jc w:val="both"/>
              <w:textAlignment w:val="baseline"/>
              <w:rPr>
                <w:rFonts w:ascii="標楷體" w:eastAsia="標楷體" w:hAnsi="標楷體"/>
                <w:sz w:val="28"/>
              </w:rPr>
            </w:pPr>
            <w:r w:rsidRPr="00D96F0F">
              <w:rPr>
                <w:rFonts w:ascii="標楷體" w:eastAsia="標楷體" w:hAnsi="標楷體" w:hint="eastAsia"/>
                <w:sz w:val="28"/>
              </w:rPr>
              <w:t>1.</w:t>
            </w:r>
            <w:r w:rsidRPr="00713615">
              <w:rPr>
                <w:rFonts w:ascii="標楷體" w:eastAsia="標楷體" w:hAnsi="標楷體" w:hint="eastAsia"/>
                <w:sz w:val="28"/>
              </w:rPr>
              <w:t>學士班畢業學分未修滿</w:t>
            </w:r>
            <w:proofErr w:type="gramStart"/>
            <w:r w:rsidRPr="00713615">
              <w:rPr>
                <w:rFonts w:ascii="標楷體" w:eastAsia="標楷體" w:hAnsi="標楷體" w:hint="eastAsia"/>
                <w:sz w:val="28"/>
              </w:rPr>
              <w:t>（</w:t>
            </w:r>
            <w:proofErr w:type="gramEnd"/>
            <w:r w:rsidRPr="00713615">
              <w:rPr>
                <w:rFonts w:ascii="標楷體" w:eastAsia="標楷體" w:hAnsi="標楷體" w:hint="eastAsia"/>
                <w:sz w:val="28"/>
              </w:rPr>
              <w:t>尚缺</w:t>
            </w:r>
            <w:r w:rsidRPr="00713615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713615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713615">
              <w:rPr>
                <w:rFonts w:ascii="標楷體" w:eastAsia="標楷體" w:hAnsi="標楷體" w:hint="eastAsia"/>
                <w:sz w:val="28"/>
              </w:rPr>
              <w:t>學分)</w:t>
            </w:r>
          </w:p>
          <w:p w:rsidR="009940C8" w:rsidRPr="00713615" w:rsidRDefault="009940C8" w:rsidP="009940C8">
            <w:pPr>
              <w:numPr>
                <w:ilvl w:val="0"/>
                <w:numId w:val="1"/>
              </w:numPr>
              <w:autoSpaceDN w:val="0"/>
              <w:spacing w:line="260" w:lineRule="exact"/>
              <w:ind w:right="130"/>
              <w:jc w:val="both"/>
              <w:textAlignment w:val="baseline"/>
              <w:rPr>
                <w:rFonts w:ascii="標楷體" w:eastAsia="標楷體" w:hAnsi="標楷體"/>
                <w:sz w:val="28"/>
              </w:rPr>
            </w:pPr>
            <w:r w:rsidRPr="00D96F0F">
              <w:rPr>
                <w:rFonts w:ascii="標楷體" w:eastAsia="標楷體" w:hAnsi="標楷體" w:hint="eastAsia"/>
                <w:sz w:val="28"/>
              </w:rPr>
              <w:t>2.</w:t>
            </w:r>
            <w:r w:rsidRPr="00AB768D">
              <w:rPr>
                <w:rFonts w:ascii="標楷體" w:eastAsia="標楷體" w:hAnsi="標楷體" w:hint="eastAsia"/>
                <w:sz w:val="28"/>
              </w:rPr>
              <w:t>懷孕、生產</w:t>
            </w:r>
            <w:r>
              <w:rPr>
                <w:rFonts w:ascii="標楷體" w:eastAsia="標楷體" w:hAnsi="標楷體" w:hint="eastAsia"/>
                <w:sz w:val="28"/>
              </w:rPr>
              <w:t>或</w:t>
            </w:r>
            <w:r w:rsidRPr="00AB768D">
              <w:rPr>
                <w:rFonts w:ascii="標楷體" w:eastAsia="標楷體" w:hAnsi="標楷體" w:cs="新細明體"/>
                <w:color w:val="000000"/>
                <w:sz w:val="28"/>
              </w:rPr>
              <w:t>撫育三歲以下幼兒</w:t>
            </w:r>
          </w:p>
          <w:p w:rsidR="009940C8" w:rsidRPr="00AB768D" w:rsidRDefault="009940C8" w:rsidP="009940C8">
            <w:pPr>
              <w:numPr>
                <w:ilvl w:val="0"/>
                <w:numId w:val="1"/>
              </w:numPr>
              <w:autoSpaceDN w:val="0"/>
              <w:spacing w:line="260" w:lineRule="exact"/>
              <w:ind w:left="351" w:right="130" w:hanging="238"/>
              <w:jc w:val="both"/>
              <w:textAlignment w:val="baseline"/>
              <w:rPr>
                <w:rFonts w:ascii="標楷體" w:eastAsia="標楷體" w:hAnsi="標楷體"/>
                <w:sz w:val="28"/>
              </w:rPr>
            </w:pPr>
            <w:r w:rsidRPr="00AB768D">
              <w:rPr>
                <w:rFonts w:ascii="標楷體" w:eastAsia="標楷體" w:hAnsi="標楷體" w:hint="eastAsia"/>
                <w:sz w:val="28"/>
              </w:rPr>
              <w:t>3.</w:t>
            </w:r>
            <w:r w:rsidRPr="004E1EB7">
              <w:rPr>
                <w:rFonts w:ascii="標楷體" w:eastAsia="標楷體" w:hAnsi="標楷體"/>
                <w:sz w:val="28"/>
              </w:rPr>
              <w:t>受重大災害之學生</w:t>
            </w:r>
          </w:p>
          <w:p w:rsidR="009940C8" w:rsidRDefault="009940C8" w:rsidP="009940C8">
            <w:pPr>
              <w:numPr>
                <w:ilvl w:val="0"/>
                <w:numId w:val="1"/>
              </w:numPr>
              <w:autoSpaceDN w:val="0"/>
              <w:spacing w:line="260" w:lineRule="exact"/>
              <w:ind w:right="130"/>
              <w:jc w:val="both"/>
              <w:textAlignment w:val="baselin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4.身心狀況及學習需要(須符合學則所列條件之身心障礙學生)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9940C8" w:rsidRPr="00CB41F6" w:rsidRDefault="009940C8" w:rsidP="009940C8">
            <w:pPr>
              <w:numPr>
                <w:ilvl w:val="0"/>
                <w:numId w:val="1"/>
              </w:numPr>
              <w:autoSpaceDN w:val="0"/>
              <w:spacing w:line="260" w:lineRule="exact"/>
              <w:ind w:left="453" w:right="130" w:hanging="340"/>
              <w:jc w:val="both"/>
              <w:textAlignment w:val="baseline"/>
              <w:rPr>
                <w:rFonts w:ascii="標楷體" w:eastAsia="標楷體" w:hAnsi="標楷體"/>
                <w:sz w:val="28"/>
              </w:rPr>
            </w:pPr>
            <w:r w:rsidRPr="0087679A">
              <w:rPr>
                <w:rFonts w:ascii="標楷體" w:eastAsia="標楷體" w:hAnsi="標楷體" w:hint="eastAsia"/>
                <w:color w:val="000000" w:themeColor="text1"/>
                <w:sz w:val="28"/>
              </w:rPr>
              <w:t>5.</w:t>
            </w:r>
            <w:r w:rsidRPr="00CB41F6">
              <w:rPr>
                <w:rFonts w:ascii="標楷體" w:eastAsia="標楷體" w:hAnsi="標楷體" w:hint="eastAsia"/>
                <w:color w:val="000000" w:themeColor="text1"/>
                <w:sz w:val="28"/>
              </w:rPr>
              <w:t>修業年限將於</w:t>
            </w:r>
            <w:r w:rsidRPr="00CB41F6">
              <w:rPr>
                <w:rFonts w:ascii="標楷體" w:eastAsia="標楷體" w:hAnsi="標楷體"/>
                <w:color w:val="000000" w:themeColor="text1"/>
                <w:sz w:val="28"/>
              </w:rPr>
              <w:t>110</w:t>
            </w:r>
            <w:r w:rsidRPr="00CB41F6">
              <w:rPr>
                <w:rFonts w:ascii="標楷體" w:eastAsia="標楷體" w:hAnsi="標楷體" w:hint="eastAsia"/>
                <w:color w:val="000000" w:themeColor="text1"/>
                <w:sz w:val="28"/>
              </w:rPr>
              <w:t>學年度第</w:t>
            </w:r>
            <w:r w:rsidRPr="00CB41F6">
              <w:rPr>
                <w:rFonts w:ascii="標楷體" w:eastAsia="標楷體" w:hAnsi="標楷體"/>
                <w:color w:val="000000" w:themeColor="text1"/>
                <w:sz w:val="28"/>
              </w:rPr>
              <w:t>2</w:t>
            </w:r>
            <w:r w:rsidRPr="00CB41F6">
              <w:rPr>
                <w:rFonts w:ascii="標楷體" w:eastAsia="標楷體" w:hAnsi="標楷體" w:hint="eastAsia"/>
                <w:color w:val="000000" w:themeColor="text1"/>
                <w:sz w:val="28"/>
              </w:rPr>
              <w:t>學期屆滿，</w:t>
            </w:r>
            <w:proofErr w:type="gramStart"/>
            <w:r w:rsidRPr="00CB41F6">
              <w:rPr>
                <w:rFonts w:ascii="標楷體" w:eastAsia="標楷體" w:hAnsi="標楷體" w:hint="eastAsia"/>
                <w:color w:val="000000" w:themeColor="text1"/>
                <w:sz w:val="28"/>
              </w:rPr>
              <w:t>且確受疫</w:t>
            </w:r>
            <w:proofErr w:type="gramEnd"/>
            <w:r w:rsidRPr="00CB41F6">
              <w:rPr>
                <w:rFonts w:ascii="標楷體" w:eastAsia="標楷體" w:hAnsi="標楷體" w:hint="eastAsia"/>
                <w:color w:val="000000" w:themeColor="text1"/>
                <w:sz w:val="28"/>
              </w:rPr>
              <w:t>情影響研究之研究生，得於</w:t>
            </w:r>
            <w:r w:rsidRPr="00CB41F6">
              <w:rPr>
                <w:rFonts w:ascii="標楷體" w:eastAsia="標楷體" w:hAnsi="標楷體"/>
                <w:color w:val="000000" w:themeColor="text1"/>
                <w:sz w:val="28"/>
              </w:rPr>
              <w:t>111</w:t>
            </w:r>
            <w:r w:rsidRPr="00CB41F6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CB41F6">
              <w:rPr>
                <w:rFonts w:ascii="標楷體" w:eastAsia="標楷體" w:hAnsi="標楷體"/>
                <w:color w:val="000000" w:themeColor="text1"/>
                <w:sz w:val="28"/>
              </w:rPr>
              <w:t>7</w:t>
            </w:r>
            <w:r w:rsidRPr="00CB41F6">
              <w:rPr>
                <w:rFonts w:ascii="標楷體" w:eastAsia="標楷體" w:hAnsi="標楷體" w:hint="eastAsia"/>
                <w:color w:val="000000" w:themeColor="text1"/>
                <w:sz w:val="28"/>
              </w:rPr>
              <w:t>月</w:t>
            </w:r>
            <w:r w:rsidRPr="00CB41F6">
              <w:rPr>
                <w:rFonts w:ascii="標楷體" w:eastAsia="標楷體" w:hAnsi="標楷體"/>
                <w:color w:val="000000" w:themeColor="text1"/>
                <w:sz w:val="28"/>
              </w:rPr>
              <w:t>28</w:t>
            </w:r>
            <w:r w:rsidRPr="00CB41F6">
              <w:rPr>
                <w:rFonts w:ascii="標楷體" w:eastAsia="標楷體" w:hAnsi="標楷體" w:hint="eastAsia"/>
                <w:color w:val="000000" w:themeColor="text1"/>
                <w:sz w:val="28"/>
              </w:rPr>
              <w:t>日</w:t>
            </w:r>
            <w:r w:rsidRPr="00CB41F6">
              <w:rPr>
                <w:rFonts w:ascii="標楷體" w:eastAsia="標楷體" w:hAnsi="標楷體"/>
                <w:color w:val="000000" w:themeColor="text1"/>
                <w:sz w:val="28"/>
              </w:rPr>
              <w:t>(</w:t>
            </w:r>
            <w:r w:rsidRPr="00CB41F6">
              <w:rPr>
                <w:rFonts w:ascii="標楷體" w:eastAsia="標楷體" w:hAnsi="標楷體" w:hint="eastAsia"/>
                <w:color w:val="000000" w:themeColor="text1"/>
                <w:sz w:val="28"/>
              </w:rPr>
              <w:t>四</w:t>
            </w:r>
            <w:r w:rsidRPr="00CB41F6">
              <w:rPr>
                <w:rFonts w:ascii="標楷體" w:eastAsia="標楷體" w:hAnsi="標楷體"/>
                <w:color w:val="000000" w:themeColor="text1"/>
                <w:sz w:val="28"/>
              </w:rPr>
              <w:t>)</w:t>
            </w:r>
            <w:r w:rsidRPr="00CB41F6">
              <w:rPr>
                <w:rFonts w:ascii="標楷體" w:eastAsia="標楷體" w:hAnsi="標楷體" w:hint="eastAsia"/>
                <w:color w:val="000000" w:themeColor="text1"/>
                <w:sz w:val="28"/>
              </w:rPr>
              <w:t>前，檢具「申請書」及「學生報告」，得專案申請額外再延長修業一學期</w:t>
            </w:r>
            <w:r w:rsidRPr="00CB41F6">
              <w:rPr>
                <w:rFonts w:ascii="標楷體" w:eastAsia="標楷體" w:hAnsi="標楷體"/>
                <w:color w:val="000000" w:themeColor="text1"/>
                <w:sz w:val="28"/>
              </w:rPr>
              <w:t>(</w:t>
            </w:r>
            <w:r w:rsidRPr="00CB41F6">
              <w:rPr>
                <w:rFonts w:ascii="標楷體" w:eastAsia="標楷體" w:hAnsi="標楷體" w:hint="eastAsia"/>
                <w:color w:val="000000" w:themeColor="text1"/>
                <w:sz w:val="28"/>
              </w:rPr>
              <w:t>學期結束日依</w:t>
            </w:r>
            <w:r w:rsidRPr="00CB41F6">
              <w:rPr>
                <w:rFonts w:ascii="標楷體" w:eastAsia="標楷體" w:hAnsi="標楷體"/>
                <w:color w:val="000000" w:themeColor="text1"/>
                <w:sz w:val="28"/>
              </w:rPr>
              <w:t>111</w:t>
            </w:r>
            <w:r w:rsidRPr="00CB41F6">
              <w:rPr>
                <w:rFonts w:ascii="標楷體" w:eastAsia="標楷體" w:hAnsi="標楷體" w:hint="eastAsia"/>
                <w:color w:val="000000" w:themeColor="text1"/>
                <w:sz w:val="28"/>
              </w:rPr>
              <w:t>學年度第</w:t>
            </w:r>
            <w:r w:rsidRPr="00CB41F6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  <w:r w:rsidRPr="00CB41F6">
              <w:rPr>
                <w:rFonts w:ascii="標楷體" w:eastAsia="標楷體" w:hAnsi="標楷體" w:hint="eastAsia"/>
                <w:color w:val="000000" w:themeColor="text1"/>
                <w:sz w:val="28"/>
              </w:rPr>
              <w:t>學期行事曆</w:t>
            </w:r>
            <w:r w:rsidRPr="00CB41F6">
              <w:rPr>
                <w:rFonts w:ascii="標楷體" w:eastAsia="標楷體" w:hAnsi="標楷體"/>
                <w:color w:val="000000" w:themeColor="text1"/>
                <w:sz w:val="28"/>
              </w:rPr>
              <w:t>)</w:t>
            </w:r>
            <w:r w:rsidRPr="00CB41F6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</w:tc>
      </w:tr>
      <w:tr w:rsidR="009940C8" w:rsidTr="00D146AF">
        <w:trPr>
          <w:trHeight w:val="628"/>
        </w:trPr>
        <w:tc>
          <w:tcPr>
            <w:tcW w:w="138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940C8" w:rsidRDefault="009940C8" w:rsidP="00D146A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證明文件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C8" w:rsidRPr="00713615" w:rsidRDefault="009940C8" w:rsidP="009940C8">
            <w:pPr>
              <w:numPr>
                <w:ilvl w:val="0"/>
                <w:numId w:val="1"/>
              </w:numPr>
              <w:autoSpaceDN w:val="0"/>
              <w:spacing w:line="280" w:lineRule="exact"/>
              <w:ind w:left="351" w:right="130" w:hanging="238"/>
              <w:jc w:val="both"/>
              <w:textAlignment w:val="baseline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1.成績單、修課檢核表</w:t>
            </w:r>
          </w:p>
        </w:tc>
        <w:tc>
          <w:tcPr>
            <w:tcW w:w="541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940C8" w:rsidRPr="00AB768D" w:rsidRDefault="009940C8" w:rsidP="009940C8">
            <w:pPr>
              <w:numPr>
                <w:ilvl w:val="0"/>
                <w:numId w:val="1"/>
              </w:numPr>
              <w:autoSpaceDN w:val="0"/>
              <w:spacing w:line="280" w:lineRule="exact"/>
              <w:ind w:right="130"/>
              <w:jc w:val="both"/>
              <w:textAlignment w:val="baseline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  <w:r w:rsidRPr="00AB768D">
              <w:rPr>
                <w:rFonts w:ascii="標楷體" w:eastAsia="標楷體" w:hAnsi="標楷體" w:hint="eastAsia"/>
                <w:sz w:val="28"/>
              </w:rPr>
              <w:t>懷孕、生產</w:t>
            </w:r>
            <w:r>
              <w:rPr>
                <w:rFonts w:ascii="標楷體" w:eastAsia="標楷體" w:hAnsi="標楷體" w:hint="eastAsia"/>
                <w:sz w:val="28"/>
              </w:rPr>
              <w:t>或</w:t>
            </w:r>
            <w:r w:rsidRPr="00AB768D">
              <w:rPr>
                <w:rFonts w:ascii="標楷體" w:eastAsia="標楷體" w:hAnsi="標楷體" w:hint="eastAsia"/>
                <w:sz w:val="28"/>
              </w:rPr>
              <w:t>撫育三歲以下幼兒</w:t>
            </w:r>
          </w:p>
          <w:p w:rsidR="009940C8" w:rsidRPr="00713615" w:rsidRDefault="009940C8" w:rsidP="00D146AF">
            <w:pPr>
              <w:autoSpaceDN w:val="0"/>
              <w:spacing w:line="280" w:lineRule="exact"/>
              <w:ind w:left="353" w:right="130"/>
              <w:jc w:val="both"/>
              <w:textAlignment w:val="baseline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B768D">
              <w:rPr>
                <w:rFonts w:ascii="標楷體" w:eastAsia="標楷體" w:hAnsi="標楷體" w:hint="eastAsia"/>
              </w:rPr>
              <w:t>（請檢附公立醫院診斷證明書或戶籍謄本）</w:t>
            </w:r>
          </w:p>
        </w:tc>
      </w:tr>
      <w:tr w:rsidR="009940C8" w:rsidTr="00D146AF">
        <w:trPr>
          <w:trHeight w:val="536"/>
        </w:trPr>
        <w:tc>
          <w:tcPr>
            <w:tcW w:w="138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C8" w:rsidRDefault="009940C8" w:rsidP="00D146A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C8" w:rsidRDefault="009940C8" w:rsidP="009940C8">
            <w:pPr>
              <w:numPr>
                <w:ilvl w:val="0"/>
                <w:numId w:val="1"/>
              </w:numPr>
              <w:autoSpaceDN w:val="0"/>
              <w:spacing w:line="280" w:lineRule="exact"/>
              <w:ind w:left="351" w:right="130" w:hanging="238"/>
              <w:jc w:val="both"/>
              <w:textAlignment w:val="baselin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3.重大災害相關證明</w:t>
            </w:r>
          </w:p>
        </w:tc>
        <w:tc>
          <w:tcPr>
            <w:tcW w:w="541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940C8" w:rsidRDefault="009940C8" w:rsidP="009940C8">
            <w:pPr>
              <w:numPr>
                <w:ilvl w:val="0"/>
                <w:numId w:val="1"/>
              </w:numPr>
              <w:autoSpaceDN w:val="0"/>
              <w:spacing w:line="280" w:lineRule="exact"/>
              <w:ind w:left="351" w:right="130" w:hanging="238"/>
              <w:jc w:val="both"/>
              <w:textAlignment w:val="baselin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4.其他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</w:t>
            </w:r>
          </w:p>
        </w:tc>
      </w:tr>
      <w:tr w:rsidR="009940C8" w:rsidTr="00D146AF">
        <w:trPr>
          <w:trHeight w:val="544"/>
        </w:trPr>
        <w:tc>
          <w:tcPr>
            <w:tcW w:w="138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C8" w:rsidRDefault="009940C8" w:rsidP="00D146A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</w:t>
            </w:r>
          </w:p>
          <w:p w:rsidR="009940C8" w:rsidRDefault="009940C8" w:rsidP="00D146A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  <w:tc>
          <w:tcPr>
            <w:tcW w:w="9238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940C8" w:rsidRPr="00B72C3A" w:rsidRDefault="009940C8" w:rsidP="00D146AF">
            <w:pPr>
              <w:autoSpaceDN w:val="0"/>
              <w:spacing w:line="280" w:lineRule="exact"/>
              <w:ind w:right="130"/>
              <w:jc w:val="both"/>
              <w:textAlignment w:val="baseline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簽名：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B72C3A">
              <w:rPr>
                <w:rFonts w:ascii="標楷體" w:eastAsia="標楷體" w:hAnsi="標楷體" w:hint="eastAsia"/>
                <w:sz w:val="28"/>
              </w:rPr>
              <w:t>申請日期：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</w:t>
            </w:r>
          </w:p>
        </w:tc>
      </w:tr>
      <w:tr w:rsidR="009940C8" w:rsidTr="00D146AF">
        <w:trPr>
          <w:trHeight w:val="744"/>
        </w:trPr>
        <w:tc>
          <w:tcPr>
            <w:tcW w:w="138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C8" w:rsidRDefault="009940C8" w:rsidP="00D146A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指導教授</w:t>
            </w:r>
          </w:p>
          <w:p w:rsidR="00823C26" w:rsidRDefault="00823C26" w:rsidP="00D146A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  <w:tc>
          <w:tcPr>
            <w:tcW w:w="9238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940C8" w:rsidRDefault="00823C26" w:rsidP="00823C26">
            <w:pPr>
              <w:autoSpaceDN w:val="0"/>
              <w:spacing w:line="280" w:lineRule="exact"/>
              <w:ind w:right="130"/>
              <w:jc w:val="both"/>
              <w:textAlignment w:val="baselin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簽名：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</w:t>
            </w:r>
            <w:r w:rsidR="009940C8" w:rsidRPr="00CB41F6">
              <w:rPr>
                <w:rFonts w:ascii="標楷體" w:eastAsia="標楷體" w:hAnsi="標楷體" w:hint="eastAsia"/>
                <w:sz w:val="28"/>
              </w:rPr>
              <w:t xml:space="preserve">               </w:t>
            </w:r>
          </w:p>
        </w:tc>
      </w:tr>
      <w:tr w:rsidR="009940C8" w:rsidTr="00D146AF">
        <w:trPr>
          <w:trHeight w:val="600"/>
        </w:trPr>
        <w:tc>
          <w:tcPr>
            <w:tcW w:w="138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940C8" w:rsidRPr="00C11E2F" w:rsidRDefault="009940C8" w:rsidP="00D146AF">
            <w:pPr>
              <w:jc w:val="center"/>
              <w:rPr>
                <w:rFonts w:ascii="標楷體" w:eastAsia="標楷體" w:hAnsi="標楷體"/>
              </w:rPr>
            </w:pPr>
            <w:r w:rsidRPr="00C11E2F">
              <w:rPr>
                <w:rFonts w:ascii="標楷體" w:eastAsia="標楷體" w:hAnsi="標楷體" w:hint="eastAsia"/>
                <w:sz w:val="28"/>
              </w:rPr>
              <w:t>說   明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C8" w:rsidRPr="00C11E2F" w:rsidRDefault="009940C8" w:rsidP="00D146AF">
            <w:pPr>
              <w:kinsoku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11E2F">
              <w:rPr>
                <w:rFonts w:ascii="標楷體" w:eastAsia="標楷體" w:hAnsi="標楷體" w:cs="華康標楷體(P)" w:hint="eastAsia"/>
                <w:color w:val="000000"/>
                <w:kern w:val="1"/>
              </w:rPr>
              <w:t>本</w:t>
            </w:r>
            <w:r w:rsidRPr="00C11E2F">
              <w:rPr>
                <w:rFonts w:ascii="標楷體" w:eastAsia="標楷體" w:hAnsi="標楷體" w:hint="eastAsia"/>
              </w:rPr>
              <w:t>學士班學則第21條(摘要)</w:t>
            </w:r>
          </w:p>
          <w:p w:rsidR="009940C8" w:rsidRPr="00C11E2F" w:rsidRDefault="00B85C4D" w:rsidP="00D146AF">
            <w:pPr>
              <w:kinsoku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華康標楷體(P)"/>
                <w:color w:val="000000"/>
                <w:kern w:val="1"/>
                <w:lang w:eastAsia="ar-SA"/>
              </w:rPr>
            </w:pPr>
            <w:hyperlink r:id="rId7" w:history="1">
              <w:r w:rsidR="009940C8" w:rsidRPr="00C11E2F">
                <w:rPr>
                  <w:rStyle w:val="ab"/>
                  <w:rFonts w:ascii="標楷體" w:eastAsia="標楷體" w:hAnsi="標楷體"/>
                </w:rPr>
                <w:t>https://bs.dila.edu.tw/</w:t>
              </w:r>
            </w:hyperlink>
          </w:p>
        </w:tc>
        <w:tc>
          <w:tcPr>
            <w:tcW w:w="7537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40C8" w:rsidRPr="00C11E2F" w:rsidRDefault="009940C8" w:rsidP="00D146AF">
            <w:pPr>
              <w:kinsoku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華康標楷體(P)"/>
                <w:color w:val="000000"/>
                <w:kern w:val="1"/>
              </w:rPr>
            </w:pPr>
            <w:r w:rsidRPr="00C11E2F">
              <w:rPr>
                <w:rFonts w:ascii="標楷體" w:eastAsia="標楷體" w:hAnsi="標楷體" w:cs="華康標楷體(P)" w:hint="eastAsia"/>
                <w:color w:val="000000"/>
                <w:kern w:val="1"/>
                <w:lang w:eastAsia="ar-SA"/>
              </w:rPr>
              <w:t>學生於修業年限內不能修滿本系、輔系、學程應修學分者，得延長其修業期限，最長以二年為限。但受重大災害之學生，若修業期限屆滿仍無法修畢應修科目學分者，本校得專案延長其修業期限。</w:t>
            </w:r>
          </w:p>
          <w:p w:rsidR="009940C8" w:rsidRPr="00C11E2F" w:rsidRDefault="009940C8" w:rsidP="00D146AF">
            <w:pPr>
              <w:kinsoku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華康標楷體(P)"/>
                <w:color w:val="000000"/>
                <w:kern w:val="1"/>
              </w:rPr>
            </w:pPr>
            <w:r w:rsidRPr="00C11E2F">
              <w:rPr>
                <w:rFonts w:ascii="標楷體" w:eastAsia="標楷體" w:hAnsi="標楷體" w:cs="華康標楷體(P)" w:hint="eastAsia"/>
                <w:color w:val="000000"/>
                <w:kern w:val="1"/>
                <w:lang w:eastAsia="ar-SA"/>
              </w:rPr>
              <w:t>學生因懷孕、生產或撫育幼兒之需要，得延長修業期限，至撫育子女3足歲為限。</w:t>
            </w:r>
          </w:p>
          <w:p w:rsidR="009940C8" w:rsidRPr="00C11E2F" w:rsidRDefault="009940C8" w:rsidP="00D146AF">
            <w:pPr>
              <w:kinsoku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華康標楷體(P)"/>
                <w:color w:val="000000"/>
                <w:kern w:val="1"/>
              </w:rPr>
            </w:pPr>
            <w:r w:rsidRPr="00C11E2F">
              <w:rPr>
                <w:rFonts w:ascii="標楷體" w:eastAsia="標楷體" w:hAnsi="標楷體" w:cs="華康標楷體(P)" w:hint="eastAsia"/>
                <w:color w:val="000000"/>
                <w:kern w:val="1"/>
                <w:lang w:eastAsia="ar-SA"/>
              </w:rPr>
              <w:t>身心障礙學生，因身心狀況及學習需要，得延長其修業期限，最長以四年為限。</w:t>
            </w:r>
          </w:p>
        </w:tc>
      </w:tr>
      <w:tr w:rsidR="009940C8" w:rsidTr="00D146AF">
        <w:trPr>
          <w:trHeight w:val="600"/>
        </w:trPr>
        <w:tc>
          <w:tcPr>
            <w:tcW w:w="138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940C8" w:rsidRPr="00C11E2F" w:rsidRDefault="009940C8" w:rsidP="00D146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C8" w:rsidRPr="00C11E2F" w:rsidRDefault="009940C8" w:rsidP="00D146AF">
            <w:pPr>
              <w:kinsoku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C11E2F">
              <w:rPr>
                <w:rFonts w:ascii="標楷體" w:eastAsia="標楷體" w:hAnsi="標楷體" w:cs="華康標楷體(P)" w:hint="eastAsia"/>
                <w:color w:val="000000"/>
                <w:kern w:val="1"/>
              </w:rPr>
              <w:t>本</w:t>
            </w:r>
            <w:r w:rsidRPr="00C11E2F">
              <w:rPr>
                <w:rFonts w:ascii="標楷體" w:eastAsia="標楷體" w:hAnsi="標楷體" w:hint="eastAsia"/>
              </w:rPr>
              <w:t>碩博士班學則第卅六條</w:t>
            </w:r>
            <w:proofErr w:type="gramEnd"/>
            <w:r w:rsidRPr="00C11E2F">
              <w:rPr>
                <w:rFonts w:ascii="標楷體" w:eastAsia="標楷體" w:hAnsi="標楷體" w:hint="eastAsia"/>
              </w:rPr>
              <w:t>(摘要)</w:t>
            </w:r>
          </w:p>
          <w:p w:rsidR="009940C8" w:rsidRPr="00C11E2F" w:rsidRDefault="00B85C4D" w:rsidP="00D146AF">
            <w:pPr>
              <w:kinsoku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華康標楷體(P)"/>
                <w:color w:val="000000"/>
                <w:kern w:val="1"/>
              </w:rPr>
            </w:pPr>
            <w:hyperlink r:id="rId8" w:history="1">
              <w:r w:rsidR="009940C8" w:rsidRPr="00C11E2F">
                <w:rPr>
                  <w:rStyle w:val="ab"/>
                  <w:rFonts w:ascii="標楷體" w:eastAsia="標楷體" w:hAnsi="標楷體"/>
                </w:rPr>
                <w:t>http://academic.dila.edu.tw/</w:t>
              </w:r>
            </w:hyperlink>
          </w:p>
        </w:tc>
        <w:tc>
          <w:tcPr>
            <w:tcW w:w="7537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497D" w:rsidRPr="000F497D" w:rsidRDefault="000F497D" w:rsidP="000F497D">
            <w:pPr>
              <w:kinsoku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華康標楷體(P)"/>
                <w:color w:val="000000"/>
                <w:kern w:val="1"/>
                <w:lang w:eastAsia="ar-SA"/>
              </w:rPr>
            </w:pPr>
            <w:r w:rsidRPr="000F497D">
              <w:rPr>
                <w:rFonts w:ascii="標楷體" w:eastAsia="標楷體" w:hAnsi="標楷體" w:cs="華康標楷體(P)" w:hint="eastAsia"/>
                <w:color w:val="000000"/>
                <w:kern w:val="1"/>
                <w:lang w:eastAsia="ar-SA"/>
              </w:rPr>
              <w:t>碩士班研究生修業期限為一年至四年，博士班研究生修業期限為二年至七年；研究生因懷孕、生產或撫育三歲以下幼兒之需要，持相關證明申請延長修業年限，其延長期限至多四年。</w:t>
            </w:r>
          </w:p>
          <w:p w:rsidR="009940C8" w:rsidRPr="00C11E2F" w:rsidRDefault="000F497D" w:rsidP="000F497D">
            <w:pPr>
              <w:kinsoku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華康標楷體(P)"/>
                <w:color w:val="000000"/>
                <w:kern w:val="1"/>
                <w:lang w:eastAsia="ar-SA"/>
              </w:rPr>
            </w:pPr>
            <w:r w:rsidRPr="000F497D">
              <w:rPr>
                <w:rFonts w:ascii="標楷體" w:eastAsia="標楷體" w:hAnsi="標楷體" w:cs="華康標楷體(P)" w:hint="eastAsia"/>
                <w:color w:val="000000"/>
                <w:kern w:val="1"/>
                <w:lang w:eastAsia="ar-SA"/>
              </w:rPr>
              <w:t>受重大災害之學生，若修業期限屆滿仍無法修畢應修科目學分者，本校得專案延長其修業期限。</w:t>
            </w:r>
            <w:bookmarkStart w:id="0" w:name="_GoBack"/>
            <w:bookmarkEnd w:id="0"/>
          </w:p>
        </w:tc>
      </w:tr>
      <w:tr w:rsidR="009940C8" w:rsidTr="00D146AF">
        <w:tc>
          <w:tcPr>
            <w:tcW w:w="265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940C8" w:rsidRPr="007A420A" w:rsidRDefault="009940C8" w:rsidP="009940C8">
            <w:pPr>
              <w:pStyle w:val="a6"/>
              <w:numPr>
                <w:ilvl w:val="0"/>
                <w:numId w:val="4"/>
              </w:numPr>
              <w:suppressAutoHyphens w:val="0"/>
              <w:kinsoku w:val="0"/>
              <w:adjustRightInd w:val="0"/>
              <w:snapToGrid w:val="0"/>
              <w:spacing w:line="360" w:lineRule="atLeast"/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系所/學位學程</w:t>
            </w:r>
            <w:r>
              <w:rPr>
                <w:rFonts w:ascii="標楷體" w:eastAsia="標楷體" w:hAnsi="標楷體" w:hint="eastAsia"/>
                <w:sz w:val="28"/>
              </w:rPr>
              <w:br/>
              <w:t>承辦人</w:t>
            </w:r>
          </w:p>
        </w:tc>
        <w:tc>
          <w:tcPr>
            <w:tcW w:w="2656" w:type="dxa"/>
            <w:gridSpan w:val="3"/>
            <w:tcBorders>
              <w:right w:val="single" w:sz="4" w:space="0" w:color="auto"/>
            </w:tcBorders>
            <w:vAlign w:val="center"/>
          </w:tcPr>
          <w:p w:rsidR="009940C8" w:rsidRPr="00AC4E19" w:rsidRDefault="009940C8" w:rsidP="009940C8">
            <w:pPr>
              <w:pStyle w:val="a6"/>
              <w:numPr>
                <w:ilvl w:val="0"/>
                <w:numId w:val="4"/>
              </w:numPr>
              <w:suppressAutoHyphens w:val="0"/>
              <w:kinsoku w:val="0"/>
              <w:adjustRightInd w:val="0"/>
              <w:snapToGrid w:val="0"/>
              <w:spacing w:line="360" w:lineRule="atLeast"/>
              <w:ind w:leftChars="0" w:left="0" w:firstLine="34"/>
              <w:jc w:val="center"/>
              <w:rPr>
                <w:rFonts w:ascii="標楷體" w:eastAsia="標楷體" w:hAnsi="標楷體"/>
                <w:sz w:val="28"/>
              </w:rPr>
            </w:pPr>
            <w:r w:rsidRPr="00AC4E19">
              <w:rPr>
                <w:rFonts w:ascii="標楷體" w:eastAsia="標楷體" w:hAnsi="標楷體" w:hint="eastAsia"/>
                <w:sz w:val="28"/>
              </w:rPr>
              <w:t>系所/學位學程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AC4E19">
              <w:rPr>
                <w:rFonts w:ascii="標楷體" w:eastAsia="標楷體" w:hAnsi="標楷體" w:hint="eastAsia"/>
                <w:sz w:val="28"/>
              </w:rPr>
              <w:t>主任</w:t>
            </w:r>
          </w:p>
        </w:tc>
        <w:tc>
          <w:tcPr>
            <w:tcW w:w="2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C8" w:rsidRPr="00B05EBF" w:rsidRDefault="009940C8" w:rsidP="009940C8">
            <w:pPr>
              <w:pStyle w:val="a6"/>
              <w:numPr>
                <w:ilvl w:val="0"/>
                <w:numId w:val="4"/>
              </w:numPr>
              <w:suppressAutoHyphens w:val="0"/>
              <w:kinsoku w:val="0"/>
              <w:adjustRightInd w:val="0"/>
              <w:snapToGrid w:val="0"/>
              <w:spacing w:line="360" w:lineRule="atLeast"/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加修學分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學程主管</w:t>
            </w:r>
          </w:p>
        </w:tc>
        <w:tc>
          <w:tcPr>
            <w:tcW w:w="26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940C8" w:rsidRDefault="009940C8" w:rsidP="009940C8">
            <w:pPr>
              <w:pStyle w:val="a6"/>
              <w:numPr>
                <w:ilvl w:val="0"/>
                <w:numId w:val="4"/>
              </w:numPr>
              <w:suppressAutoHyphens w:val="0"/>
              <w:kinsoku w:val="0"/>
              <w:adjustRightInd w:val="0"/>
              <w:snapToGrid w:val="0"/>
              <w:spacing w:line="360" w:lineRule="atLeast"/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國際事務組</w:t>
            </w:r>
          </w:p>
          <w:p w:rsidR="009940C8" w:rsidRPr="00CD5CCF" w:rsidRDefault="009940C8" w:rsidP="00D146AF">
            <w:pPr>
              <w:pStyle w:val="a6"/>
              <w:kinsoku w:val="0"/>
              <w:adjustRightInd w:val="0"/>
              <w:snapToGrid w:val="0"/>
              <w:spacing w:line="360" w:lineRule="atLeast"/>
              <w:ind w:leftChars="0"/>
              <w:rPr>
                <w:rFonts w:ascii="標楷體" w:eastAsia="標楷體" w:hAnsi="標楷體"/>
                <w:sz w:val="28"/>
              </w:rPr>
            </w:pPr>
            <w:r w:rsidRPr="00CD5CCF">
              <w:rPr>
                <w:rFonts w:ascii="標楷體" w:eastAsia="標楷體" w:hAnsi="標楷體" w:hint="eastAsia"/>
              </w:rPr>
              <w:t>(境外</w:t>
            </w:r>
            <w:proofErr w:type="gramStart"/>
            <w:r w:rsidRPr="00CD5CCF">
              <w:rPr>
                <w:rFonts w:ascii="標楷體" w:eastAsia="標楷體" w:hAnsi="標楷體" w:hint="eastAsia"/>
              </w:rPr>
              <w:t>生加會</w:t>
            </w:r>
            <w:proofErr w:type="gramEnd"/>
            <w:r w:rsidRPr="00CD5CCF">
              <w:rPr>
                <w:rFonts w:ascii="標楷體" w:eastAsia="標楷體" w:hAnsi="標楷體" w:hint="eastAsia"/>
              </w:rPr>
              <w:t>)</w:t>
            </w:r>
          </w:p>
        </w:tc>
      </w:tr>
      <w:tr w:rsidR="009940C8" w:rsidTr="00D146AF">
        <w:trPr>
          <w:trHeight w:val="692"/>
        </w:trPr>
        <w:tc>
          <w:tcPr>
            <w:tcW w:w="265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940C8" w:rsidRPr="00AC4E19" w:rsidRDefault="009940C8" w:rsidP="00D146AF">
            <w:pPr>
              <w:kinsoku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56" w:type="dxa"/>
            <w:gridSpan w:val="3"/>
            <w:tcBorders>
              <w:right w:val="single" w:sz="4" w:space="0" w:color="auto"/>
            </w:tcBorders>
            <w:vAlign w:val="center"/>
          </w:tcPr>
          <w:p w:rsidR="009940C8" w:rsidRPr="00AC4E19" w:rsidRDefault="009940C8" w:rsidP="00D146AF">
            <w:pPr>
              <w:kinsoku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C8" w:rsidRDefault="009940C8" w:rsidP="00D146A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940C8" w:rsidRDefault="009940C8" w:rsidP="00D146A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940C8" w:rsidTr="00D146AF">
        <w:tc>
          <w:tcPr>
            <w:tcW w:w="265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940C8" w:rsidRDefault="009940C8" w:rsidP="009940C8">
            <w:pPr>
              <w:pStyle w:val="a6"/>
              <w:numPr>
                <w:ilvl w:val="0"/>
                <w:numId w:val="4"/>
              </w:numPr>
              <w:suppressAutoHyphens w:val="0"/>
              <w:kinsoku w:val="0"/>
              <w:adjustRightInd w:val="0"/>
              <w:snapToGrid w:val="0"/>
              <w:spacing w:line="360" w:lineRule="atLeast"/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教研處教務組</w:t>
            </w:r>
          </w:p>
          <w:p w:rsidR="009940C8" w:rsidRPr="00BC15E6" w:rsidRDefault="00823C26" w:rsidP="00D146AF">
            <w:pPr>
              <w:pStyle w:val="a6"/>
              <w:kinsoku w:val="0"/>
              <w:adjustRightInd w:val="0"/>
              <w:snapToGrid w:val="0"/>
              <w:spacing w:line="360" w:lineRule="atLeas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9940C8"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2656" w:type="dxa"/>
            <w:gridSpan w:val="3"/>
            <w:tcBorders>
              <w:right w:val="single" w:sz="4" w:space="0" w:color="auto"/>
            </w:tcBorders>
            <w:vAlign w:val="center"/>
          </w:tcPr>
          <w:p w:rsidR="009940C8" w:rsidRDefault="009940C8" w:rsidP="009940C8">
            <w:pPr>
              <w:pStyle w:val="a6"/>
              <w:numPr>
                <w:ilvl w:val="0"/>
                <w:numId w:val="4"/>
              </w:numPr>
              <w:suppressAutoHyphens w:val="0"/>
              <w:kinsoku w:val="0"/>
              <w:adjustRightInd w:val="0"/>
              <w:snapToGrid w:val="0"/>
              <w:spacing w:line="360" w:lineRule="atLeast"/>
              <w:ind w:leftChars="0" w:left="34" w:firstLine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教研處教務組</w:t>
            </w:r>
          </w:p>
          <w:p w:rsidR="009940C8" w:rsidRPr="007A420A" w:rsidRDefault="009940C8" w:rsidP="00D146AF">
            <w:pPr>
              <w:pStyle w:val="a6"/>
              <w:kinsoku w:val="0"/>
              <w:adjustRightInd w:val="0"/>
              <w:snapToGrid w:val="0"/>
              <w:spacing w:line="360" w:lineRule="atLeas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組長</w:t>
            </w:r>
          </w:p>
        </w:tc>
        <w:tc>
          <w:tcPr>
            <w:tcW w:w="2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C8" w:rsidRDefault="009940C8" w:rsidP="009940C8">
            <w:pPr>
              <w:pStyle w:val="a6"/>
              <w:numPr>
                <w:ilvl w:val="0"/>
                <w:numId w:val="4"/>
              </w:numPr>
              <w:suppressAutoHyphens w:val="0"/>
              <w:kinsoku w:val="0"/>
              <w:adjustRightInd w:val="0"/>
              <w:snapToGrid w:val="0"/>
              <w:spacing w:line="360" w:lineRule="atLeast"/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處</w:t>
            </w:r>
          </w:p>
          <w:p w:rsidR="009940C8" w:rsidRPr="001D441F" w:rsidRDefault="009940C8" w:rsidP="00D146AF">
            <w:pPr>
              <w:kinsoku w:val="0"/>
              <w:adjustRightInd w:val="0"/>
              <w:snapToGrid w:val="0"/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1D441F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兵役、住宿..等)</w:t>
            </w:r>
          </w:p>
        </w:tc>
        <w:tc>
          <w:tcPr>
            <w:tcW w:w="26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940C8" w:rsidRPr="00B72C3A" w:rsidRDefault="009940C8" w:rsidP="009940C8">
            <w:pPr>
              <w:pStyle w:val="a6"/>
              <w:numPr>
                <w:ilvl w:val="0"/>
                <w:numId w:val="4"/>
              </w:numPr>
              <w:suppressAutoHyphens w:val="0"/>
              <w:kinsoku w:val="0"/>
              <w:adjustRightInd w:val="0"/>
              <w:snapToGrid w:val="0"/>
              <w:spacing w:line="360" w:lineRule="atLeast"/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副校長</w:t>
            </w:r>
          </w:p>
        </w:tc>
      </w:tr>
      <w:tr w:rsidR="009940C8" w:rsidTr="00D146AF">
        <w:trPr>
          <w:trHeight w:val="812"/>
        </w:trPr>
        <w:tc>
          <w:tcPr>
            <w:tcW w:w="265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40C8" w:rsidRPr="00BC15E6" w:rsidRDefault="009940C8" w:rsidP="00D146AF">
            <w:pPr>
              <w:kinsoku w:val="0"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56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940C8" w:rsidRPr="00BC15E6" w:rsidRDefault="009940C8" w:rsidP="00D146AF">
            <w:pPr>
              <w:kinsoku w:val="0"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40C8" w:rsidRPr="00BC15E6" w:rsidRDefault="009940C8" w:rsidP="00D146AF">
            <w:pPr>
              <w:kinsoku w:val="0"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5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40C8" w:rsidRPr="00BC15E6" w:rsidRDefault="009940C8" w:rsidP="00D146AF">
            <w:pPr>
              <w:kinsoku w:val="0"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9940C8" w:rsidRDefault="009940C8" w:rsidP="009940C8">
      <w:pPr>
        <w:spacing w:line="360" w:lineRule="auto"/>
        <w:ind w:left="1200" w:hanging="1200"/>
        <w:jc w:val="both"/>
      </w:pPr>
    </w:p>
    <w:p w:rsidR="00C53795" w:rsidRPr="00F71CB9" w:rsidRDefault="00C53795" w:rsidP="00F71CB9">
      <w:pPr>
        <w:jc w:val="right"/>
        <w:rPr>
          <w:rFonts w:ascii="標楷體" w:eastAsia="標楷體" w:hAnsi="標楷體"/>
          <w:b/>
        </w:rPr>
      </w:pPr>
    </w:p>
    <w:sectPr w:rsidR="00C53795" w:rsidRPr="00F71CB9" w:rsidSect="00CB41F6">
      <w:footerReference w:type="default" r:id="rId9"/>
      <w:pgSz w:w="11906" w:h="16838"/>
      <w:pgMar w:top="568" w:right="720" w:bottom="720" w:left="720" w:header="0" w:footer="122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C4D" w:rsidRPr="007850E9" w:rsidRDefault="00B85C4D" w:rsidP="00F13D8B">
      <w:pPr>
        <w:pStyle w:val="a6"/>
      </w:pPr>
      <w:r>
        <w:separator/>
      </w:r>
    </w:p>
  </w:endnote>
  <w:endnote w:type="continuationSeparator" w:id="0">
    <w:p w:rsidR="00B85C4D" w:rsidRPr="007850E9" w:rsidRDefault="00B85C4D" w:rsidP="00F13D8B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nt48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(P)">
    <w:charset w:val="88"/>
    <w:family w:val="script"/>
    <w:pitch w:val="variable"/>
    <w:sig w:usb0="F1002BFF" w:usb1="29DFFFFF" w:usb2="00000037" w:usb3="00000000" w:csb0="003F00FF" w:csb1="00000000"/>
  </w:font>
  <w:font w:name="文鼎粗行楷">
    <w:altName w:val="Times New Roman"/>
    <w:charset w:val="01"/>
    <w:family w:val="roman"/>
    <w:pitch w:val="variable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0A" w:rsidRDefault="003D6AA9">
    <w:pPr>
      <w:tabs>
        <w:tab w:val="center" w:pos="4153"/>
        <w:tab w:val="right" w:pos="8306"/>
      </w:tabs>
      <w:jc w:val="center"/>
    </w:pPr>
    <w:r>
      <w:rPr>
        <w:rStyle w:val="WW-1"/>
        <w:rFonts w:ascii="文鼎粗行楷" w:eastAsia="文鼎粗行楷" w:hAnsi="文鼎粗行楷" w:cs="文鼎粗行楷"/>
      </w:rPr>
      <w:t>提案-</w:t>
    </w:r>
    <w:r>
      <w:rPr>
        <w:rStyle w:val="WW-1"/>
        <w:rFonts w:ascii="Bodoni MT Black" w:hAnsi="Bodoni MT Black" w:cs="Bodoni MT Black"/>
      </w:rPr>
      <w:fldChar w:fldCharType="begin"/>
    </w:r>
    <w:r>
      <w:rPr>
        <w:rStyle w:val="WW-1"/>
        <w:rFonts w:ascii="Bodoni MT Black" w:hAnsi="Bodoni MT Black" w:cs="Bodoni MT Black"/>
      </w:rPr>
      <w:instrText>PAGE</w:instrText>
    </w:r>
    <w:r>
      <w:rPr>
        <w:rStyle w:val="WW-1"/>
        <w:rFonts w:ascii="Bodoni MT Black" w:hAnsi="Bodoni MT Black" w:cs="Bodoni MT Black"/>
      </w:rPr>
      <w:fldChar w:fldCharType="separate"/>
    </w:r>
    <w:r w:rsidR="000F497D">
      <w:rPr>
        <w:rStyle w:val="WW-1"/>
        <w:rFonts w:ascii="Bodoni MT Black" w:hAnsi="Bodoni MT Black" w:cs="Bodoni MT Black"/>
        <w:noProof/>
      </w:rPr>
      <w:t>1</w:t>
    </w:r>
    <w:r>
      <w:rPr>
        <w:rStyle w:val="WW-1"/>
        <w:rFonts w:ascii="Bodoni MT Black" w:hAnsi="Bodoni MT Black" w:cs="Bodoni MT Black"/>
      </w:rPr>
      <w:fldChar w:fldCharType="end"/>
    </w:r>
  </w:p>
  <w:p w:rsidR="0081030A" w:rsidRDefault="00B85C4D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C4D" w:rsidRPr="007850E9" w:rsidRDefault="00B85C4D" w:rsidP="00F13D8B">
      <w:pPr>
        <w:pStyle w:val="a6"/>
      </w:pPr>
      <w:r>
        <w:separator/>
      </w:r>
    </w:p>
  </w:footnote>
  <w:footnote w:type="continuationSeparator" w:id="0">
    <w:p w:rsidR="00B85C4D" w:rsidRPr="007850E9" w:rsidRDefault="00B85C4D" w:rsidP="00F13D8B">
      <w:pPr>
        <w:pStyle w:val="a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10A91"/>
    <w:multiLevelType w:val="hybridMultilevel"/>
    <w:tmpl w:val="3AC06564"/>
    <w:lvl w:ilvl="0" w:tplc="04E8AECC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32842AB6"/>
    <w:multiLevelType w:val="hybridMultilevel"/>
    <w:tmpl w:val="4A946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916E98"/>
    <w:multiLevelType w:val="hybridMultilevel"/>
    <w:tmpl w:val="B590F0B6"/>
    <w:lvl w:ilvl="0" w:tplc="F078ED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0C691C"/>
    <w:multiLevelType w:val="multilevel"/>
    <w:tmpl w:val="4DFC1ADA"/>
    <w:lvl w:ilvl="0">
      <w:numFmt w:val="bullet"/>
      <w:lvlText w:val="□"/>
      <w:lvlJc w:val="left"/>
      <w:pPr>
        <w:ind w:left="353" w:hanging="24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073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53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33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13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993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73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53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33" w:hanging="480"/>
      </w:pPr>
      <w:rPr>
        <w:rFonts w:ascii="Wingdings" w:hAnsi="Wingdings"/>
      </w:rPr>
    </w:lvl>
  </w:abstractNum>
  <w:abstractNum w:abstractNumId="4">
    <w:nsid w:val="66AC0F25"/>
    <w:multiLevelType w:val="hybridMultilevel"/>
    <w:tmpl w:val="8A94E23E"/>
    <w:lvl w:ilvl="0" w:tplc="009495C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C2909C9"/>
    <w:multiLevelType w:val="hybridMultilevel"/>
    <w:tmpl w:val="4E1AD2F6"/>
    <w:lvl w:ilvl="0" w:tplc="009495C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95"/>
    <w:rsid w:val="0001639C"/>
    <w:rsid w:val="0002357A"/>
    <w:rsid w:val="00026989"/>
    <w:rsid w:val="00056934"/>
    <w:rsid w:val="00067B92"/>
    <w:rsid w:val="000703A4"/>
    <w:rsid w:val="0008497C"/>
    <w:rsid w:val="000A77AF"/>
    <w:rsid w:val="000C493F"/>
    <w:rsid w:val="000F497D"/>
    <w:rsid w:val="0013495B"/>
    <w:rsid w:val="00141236"/>
    <w:rsid w:val="00150992"/>
    <w:rsid w:val="001B2B99"/>
    <w:rsid w:val="001C0552"/>
    <w:rsid w:val="001D441F"/>
    <w:rsid w:val="00232E51"/>
    <w:rsid w:val="002750C5"/>
    <w:rsid w:val="00297564"/>
    <w:rsid w:val="002C4A84"/>
    <w:rsid w:val="002D3736"/>
    <w:rsid w:val="003106C7"/>
    <w:rsid w:val="00323CFB"/>
    <w:rsid w:val="00324B24"/>
    <w:rsid w:val="0035394C"/>
    <w:rsid w:val="00361513"/>
    <w:rsid w:val="003B0765"/>
    <w:rsid w:val="003D60D8"/>
    <w:rsid w:val="003D6AA9"/>
    <w:rsid w:val="003E2199"/>
    <w:rsid w:val="003E6DAB"/>
    <w:rsid w:val="00416789"/>
    <w:rsid w:val="00422576"/>
    <w:rsid w:val="004525DB"/>
    <w:rsid w:val="00456923"/>
    <w:rsid w:val="00494AE4"/>
    <w:rsid w:val="004A1B51"/>
    <w:rsid w:val="004C74C4"/>
    <w:rsid w:val="004E1EB7"/>
    <w:rsid w:val="00517954"/>
    <w:rsid w:val="005441BB"/>
    <w:rsid w:val="00580E0E"/>
    <w:rsid w:val="0058506E"/>
    <w:rsid w:val="005877A0"/>
    <w:rsid w:val="005B2298"/>
    <w:rsid w:val="005F3D49"/>
    <w:rsid w:val="00614B3B"/>
    <w:rsid w:val="00617DEA"/>
    <w:rsid w:val="00666B05"/>
    <w:rsid w:val="00671197"/>
    <w:rsid w:val="006D13CB"/>
    <w:rsid w:val="006D38A5"/>
    <w:rsid w:val="006D58B5"/>
    <w:rsid w:val="006E3553"/>
    <w:rsid w:val="00711732"/>
    <w:rsid w:val="00713615"/>
    <w:rsid w:val="007554F9"/>
    <w:rsid w:val="007734A0"/>
    <w:rsid w:val="00774948"/>
    <w:rsid w:val="00783FC2"/>
    <w:rsid w:val="00786E07"/>
    <w:rsid w:val="007A0C91"/>
    <w:rsid w:val="007A400C"/>
    <w:rsid w:val="007A420A"/>
    <w:rsid w:val="007A6BAB"/>
    <w:rsid w:val="007C09AA"/>
    <w:rsid w:val="007C0E60"/>
    <w:rsid w:val="007F2E2E"/>
    <w:rsid w:val="008002A8"/>
    <w:rsid w:val="00805951"/>
    <w:rsid w:val="00806D2F"/>
    <w:rsid w:val="00816605"/>
    <w:rsid w:val="00823C26"/>
    <w:rsid w:val="00832A63"/>
    <w:rsid w:val="0087679A"/>
    <w:rsid w:val="00883C00"/>
    <w:rsid w:val="0088501C"/>
    <w:rsid w:val="008C0F49"/>
    <w:rsid w:val="009205FE"/>
    <w:rsid w:val="009940C8"/>
    <w:rsid w:val="009A4218"/>
    <w:rsid w:val="009C35F1"/>
    <w:rsid w:val="009C58A1"/>
    <w:rsid w:val="00A23C23"/>
    <w:rsid w:val="00A3018B"/>
    <w:rsid w:val="00A34D24"/>
    <w:rsid w:val="00A5144D"/>
    <w:rsid w:val="00A7439D"/>
    <w:rsid w:val="00AB20B3"/>
    <w:rsid w:val="00AB2D0F"/>
    <w:rsid w:val="00AB6F75"/>
    <w:rsid w:val="00AB768D"/>
    <w:rsid w:val="00AC2A2F"/>
    <w:rsid w:val="00AC4E19"/>
    <w:rsid w:val="00AF3AA9"/>
    <w:rsid w:val="00B05EBF"/>
    <w:rsid w:val="00B240CD"/>
    <w:rsid w:val="00B41D14"/>
    <w:rsid w:val="00B719E7"/>
    <w:rsid w:val="00B72C3A"/>
    <w:rsid w:val="00B85C4D"/>
    <w:rsid w:val="00B86C8F"/>
    <w:rsid w:val="00BB0925"/>
    <w:rsid w:val="00BB66E0"/>
    <w:rsid w:val="00BC15E6"/>
    <w:rsid w:val="00C11E2F"/>
    <w:rsid w:val="00C17578"/>
    <w:rsid w:val="00C226AA"/>
    <w:rsid w:val="00C53795"/>
    <w:rsid w:val="00C82658"/>
    <w:rsid w:val="00C91F21"/>
    <w:rsid w:val="00C93D1E"/>
    <w:rsid w:val="00CA6243"/>
    <w:rsid w:val="00CD5CCF"/>
    <w:rsid w:val="00CE1868"/>
    <w:rsid w:val="00D11287"/>
    <w:rsid w:val="00D40FC0"/>
    <w:rsid w:val="00D7008A"/>
    <w:rsid w:val="00D838A8"/>
    <w:rsid w:val="00D91EC5"/>
    <w:rsid w:val="00D96F0F"/>
    <w:rsid w:val="00DA0906"/>
    <w:rsid w:val="00DA3BCF"/>
    <w:rsid w:val="00DA7DA1"/>
    <w:rsid w:val="00DC04C3"/>
    <w:rsid w:val="00DF757C"/>
    <w:rsid w:val="00E0171E"/>
    <w:rsid w:val="00E2640D"/>
    <w:rsid w:val="00E33075"/>
    <w:rsid w:val="00E6595A"/>
    <w:rsid w:val="00E74945"/>
    <w:rsid w:val="00E81111"/>
    <w:rsid w:val="00F01C6D"/>
    <w:rsid w:val="00F13D8B"/>
    <w:rsid w:val="00F21093"/>
    <w:rsid w:val="00F71CB9"/>
    <w:rsid w:val="00FC5C03"/>
    <w:rsid w:val="00FF53E6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4084E2-0B7D-46E2-8319-3CBD2004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0C8"/>
    <w:pPr>
      <w:widowControl w:val="0"/>
      <w:suppressAutoHyphens/>
    </w:pPr>
    <w:rPr>
      <w:rFonts w:ascii="Calibri" w:eastAsia="font484" w:hAnsi="Calibri" w:cs="Calibri"/>
      <w:kern w:val="0"/>
      <w:szCs w:val="2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37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53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624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13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13D8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13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13D8B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4C74C4"/>
    <w:rPr>
      <w:color w:val="0000FF"/>
      <w:u w:val="single"/>
    </w:rPr>
  </w:style>
  <w:style w:type="character" w:customStyle="1" w:styleId="WW-1">
    <w:name w:val="WW-預設段落字型1"/>
    <w:qFormat/>
    <w:rsid w:val="009940C8"/>
  </w:style>
  <w:style w:type="character" w:styleId="ac">
    <w:name w:val="FollowedHyperlink"/>
    <w:basedOn w:val="a0"/>
    <w:uiPriority w:val="99"/>
    <w:semiHidden/>
    <w:unhideWhenUsed/>
    <w:rsid w:val="000F49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c.dila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s.dila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Microsoft 帳戶</cp:lastModifiedBy>
  <cp:revision>6</cp:revision>
  <dcterms:created xsi:type="dcterms:W3CDTF">2022-06-20T04:01:00Z</dcterms:created>
  <dcterms:modified xsi:type="dcterms:W3CDTF">2023-01-10T15:43:00Z</dcterms:modified>
</cp:coreProperties>
</file>